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秋水堂论金瓶梅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秋水堂论金瓶梅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本书出售、求购地址：https://www.jiaokey.com/book/detail/14607425.html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关键词搜索：https://www.jiaokey.com/tag/秋水堂论金瓶梅.html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