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实用大学语文  下  应用文写作部分</w:t>
      </w:r>
    </w:p>
    <w:p>
      <w:r>
        <w:rPr>
          <w:rFonts w:ascii="宋体" w:hAnsi="宋体" w:eastAsia="宋体"/>
          <w:sz w:val="24"/>
        </w:rPr>
        <w:t>陈火胜，李日新主编；黄海林，曾险峰，谢战锋副主编；刘育根，李莉，邹远泉，郑尔君，骆力，唐继添，黄志基，舒多多，曾志梅编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实用大学语文  下  应用文写作部分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陈火胜，李日新主编；黄海林，曾险峰，谢战锋副主编；刘育根，李莉，邹远泉，郑尔君，骆力，唐继添，黄志基，舒多多，曾志梅编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本书出售、求购地址：https://www.jiaokey.com/book/detail/14606227.html</w:t>
      </w:r>
    </w:p>
    <w:p>
      <w:r>
        <w:t>更多相关图书推荐：https://www.jiaokey.com</w:t>
      </w:r>
    </w:p>
    <w:p>
      <w:r>
        <w:t>陈火胜，李日新主编；黄海林，曾险峰，谢战锋副主编；刘育根，李莉，邹远泉，郑尔君，骆力，唐继添，黄志基，舒多多，曾志梅编 其他作品：https://www.jiaokey.com/tag/陈火胜，李日新主编；黄海林，曾险峰，谢战锋副主编；刘育根，李莉，邹远泉，郑尔君，骆力，唐继添，黄志基，舒多多，曾志梅编.html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关键词搜索：https://www.jiaokey.com/tag/实用大学语文  下  应用文写作部分.html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