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新编实用英汉翻译教程</w:t>
      </w:r>
    </w:p>
    <w:p>
      <w:r>
        <w:rPr>
          <w:rFonts w:ascii="宋体" w:hAnsi="宋体" w:eastAsia="宋体"/>
          <w:sz w:val="24"/>
        </w:rPr>
        <w:t>蒋磊主编；李慧，张明梅，王丽娟副主编；邢琰，王伟，朱晓莉编委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蒋磊主编；李慧，张明梅，王丽娟副主编；邢琰，王伟，朱晓莉编委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本书出售、求购地址：https://www.jiaokey.com/book/detail/14606061.html</w:t>
      </w:r>
    </w:p>
    <w:p>
      <w:r>
        <w:t>更多相关图书推荐：https://www.jiaokey.com</w:t>
      </w:r>
    </w:p>
    <w:p>
      <w:r>
        <w:t>蒋磊主编；李慧，张明梅，王丽娟副主编；邢琰，王伟，朱晓莉编委 其他作品：https://www.jiaokey.com/tag/蒋磊主编；李慧，张明梅，王丽娟副主编；邢琰，王伟，朱晓莉编委.html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关键词搜索：https://www.jiaokey.com/tag/新编实用英汉翻译教程.html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