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别在睡前读故事  陪蜘蛛玩捉迷藏</w:t>
      </w:r>
    </w:p>
    <w:p>
      <w:r>
        <w:rPr>
          <w:rFonts w:ascii="宋体" w:hAnsi="宋体" w:eastAsia="宋体"/>
          <w:sz w:val="24"/>
        </w:rPr>
        <w:t>（法）阿涅斯·苏雷·拉里维耶文（法）米雷绘；陈伟译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别在睡前读故事  陪蜘蛛玩捉迷藏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（法）阿涅斯·苏雷·拉里维耶文（法）米雷绘；陈伟译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本书出售、求购地址：https://www.jiaokey.com/book/detail/14605567.html</w:t>
      </w:r>
    </w:p>
    <w:p>
      <w:r>
        <w:t>更多相关图书推荐：https://www.jiaokey.com</w:t>
      </w:r>
    </w:p>
    <w:p>
      <w:r>
        <w:t>（法）阿涅斯·苏雷·拉里维耶文（法）米雷绘；陈伟译 其他作品：https://www.jiaokey.com/tag/（法）阿涅斯·苏雷·拉里维耶文（法）米雷绘；陈伟译.html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关键词搜索：https://www.jiaokey.com/tag/别在睡前读故事  陪蜘蛛玩捉迷藏.html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