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煤矿主要负责人安全培训教材</w:t>
      </w:r>
    </w:p>
    <w:p>
      <w:r>
        <w:rPr>
          <w:rFonts w:ascii="宋体" w:hAnsi="宋体" w:eastAsia="宋体"/>
          <w:sz w:val="24"/>
        </w:rPr>
        <w:t>田水承，吴兵，黄定国主编；马跃龙，董毓智，傅先杰副主编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煤矿主要负责人安全培训教材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田水承，吴兵，黄定国主编；马跃龙，董毓智，傅先杰副主编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本书出售、求购地址：https://www.jiaokey.com/book/detail/14604965.html</w:t>
      </w:r>
    </w:p>
    <w:p>
      <w:r>
        <w:t>更多相关图书推荐：https://www.jiaokey.com</w:t>
      </w:r>
    </w:p>
    <w:p>
      <w:r>
        <w:t>田水承，吴兵，黄定国主编；马跃龙，董毓智，傅先杰副主编 其他作品：https://www.jiaokey.com/tag/田水承，吴兵，黄定国主编；马跃龙，董毓智，傅先杰副主编.html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关键词搜索：https://www.jiaokey.com/tag/煤矿主要负责人安全培训教材.html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