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消失的女孩  女神探希娃  20</w:t>
      </w:r>
    </w:p>
    <w:p>
      <w:r>
        <w:rPr>
          <w:rFonts w:ascii="宋体" w:hAnsi="宋体" w:eastAsia="宋体"/>
          <w:sz w:val="24"/>
        </w:rPr>
        <w:t>（英）帕特丽夏·温沃斯著；徐琳译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消失的女孩  女神探希娃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本书出售、求购地址：https://www.jiaokey.com/book/detail/14604817.html</w:t>
      </w:r>
    </w:p>
    <w:p>
      <w:r>
        <w:t>更多相关图书推荐：https://www.jiaokey.com</w:t>
      </w:r>
    </w:p>
    <w:p>
      <w:r>
        <w:t>（英）帕特丽夏·温沃斯著；徐琳译 其他作品：https://www.jiaokey.com/tag/（英）帕特丽夏·温沃斯著；徐琳译.html</w:t>
      </w:r>
    </w:p>
    <w:p>
      <w:r>
        <w:t>贵阳:贵州人民出版社,2019.02 出版图书：https://www.jiaokey.com/tag/贵阳:贵州人民出版社,2019.02.html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