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英国旅游文化史</w:t>
      </w:r>
    </w:p>
    <w:p>
      <w:r>
        <w:rPr>
          <w:rFonts w:ascii="宋体" w:hAnsi="宋体" w:eastAsia="宋体"/>
          <w:sz w:val="24"/>
        </w:rPr>
        <w:t>傅广生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英国旅游文化史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傅广生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9787305211027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旅游业-文化史-研究-英国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欧洲旅游事业</w:t>
            </w:r>
          </w:p>
        </w:tc>
      </w:tr>
    </w:tbl>
    <w:p/>
    <w:p>
      <w:pPr>
        <w:pStyle w:val="Heading1"/>
      </w:pPr>
      <w:r>
        <w:t>图书介绍</w:t>
      </w:r>
    </w:p>
    <w:p>
      <w:r>
        <w:t>国家社科基金后期资助项目。英国工业革命，不仅改变了英国的面貌，也改变了整个世界的面貌。在此经济发展背景下，现代旅游业在英国诞生了。它是由工业革命所引起的经济发展、社会变革与文化变革为基础的，是各种外在动力和内在动力合力作用的结果，是英国工业革命成果的直接反映和写照，是社会文明进步与经济繁荣发展的必然产物。</w:t>
      </w:r>
    </w:p>
    <w:p/>
    <w:p>
      <w:r>
        <w:t>本书出售、求购地址：https://www.jiaokey.com/book/detail/14604790.html</w:t>
      </w:r>
    </w:p>
    <w:p>
      <w:r>
        <w:t>更多欧洲旅游事业图书推荐：https://www.jiaokey.com</w:t>
      </w:r>
    </w:p>
    <w:p>
      <w:r>
        <w:t>傅广生 其他作品：https://www.jiaokey.com/tag/傅广生.html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关键词搜索：https://www.jiaokey.com/tag/旅游业-文化史-研究-英国.html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