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创新研究  演化与未来挑战</w:t>
      </w:r>
    </w:p>
    <w:p>
      <w:r>
        <w:rPr>
          <w:rFonts w:ascii="宋体" w:hAnsi="宋体" w:eastAsia="宋体"/>
          <w:sz w:val="24"/>
        </w:rPr>
        <w:t>（挪）詹·法格博格（JANFAGERBERG），（英）本·马丁（BENR.MARTIN），（丹）艾斯本·安德森（ESBENS.ANDERSEN）著；陈凯华，穆荣平译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创新研究  演化与未来挑战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（挪）詹·法格博格（JANFAGERBERG），（英）本·马丁（BENR.MARTIN），（丹）艾斯本·安德森（ESBENS.ANDERSEN）著；陈凯华，穆荣平译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本书出售、求购地址：https://www.jiaokey.com/book/detail/14604688.html</w:t>
      </w:r>
    </w:p>
    <w:p>
      <w:r>
        <w:t>更多相关图书推荐：https://www.jiaokey.com</w:t>
      </w:r>
    </w:p>
    <w:p>
      <w:r>
        <w:t>（挪）詹·法格博格（JANFAGERBERG），（英）本·马丁（BENR.MARTIN），（丹）艾斯本·安德森（ESBENS.ANDERSEN）著；陈凯华，穆荣平译 其他作品：https://www.jiaokey.com/tag/（挪）詹·法格博格（JANFAGERBERG），（英）本·马丁（BENR.MARTIN），（丹）艾斯本·安德森（ESBENS.ANDERSEN）著；陈凯华，穆荣平译.html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关键词搜索：https://www.jiaokey.com/tag/创新研究  演化与未来挑战.html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