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书名：国际资本流动与宏观经济  国际经验与中国实践</w:t>
      </w:r>
    </w:p>
    <w:p>
      <w:r>
        <w:t>作者：崔远淼著</w:t>
      </w:r>
    </w:p>
    <w:p>
      <w:r>
        <w:t>出版社：浙江工商大学出版社</w:t>
      </w:r>
    </w:p>
    <w:p>
      <w:r>
        <w:t>出版日期：2018.12</w:t>
      </w:r>
    </w:p>
    <w:p>
      <w:r>
        <w:t>总页数：305</w:t>
      </w:r>
    </w:p>
    <w:p>
      <w:r>
        <w:t>更多请访问教客网: www.jiaokey.com</w:t>
      </w:r>
    </w:p>
    <w:p>
      <w:r>
        <w:t>国际资本流动与宏观经济  国际经验与中国实践 评论地址：https://www.jiaokey.com/book/detail/14604445.html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