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书名：全国中医药行业高等教育“十三五”规划教材  配套用书  伤寒论选读  易考易错题精析与避错</w:t>
      </w:r>
    </w:p>
    <w:p>
      <w:r>
        <w:t>作者：张沁园，曲夷主编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全国中医药行业高等教育“十三五”规划教材  配套用书  伤寒论选读  易考易错题精析与避错 评论地址：https://www.jiaokey.com/book/detail/14604392.html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