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高职语文读说写</w:t>
      </w:r>
    </w:p>
    <w:p>
      <w:r>
        <w:rPr>
          <w:rFonts w:ascii="宋体" w:hAnsi="宋体" w:eastAsia="宋体"/>
          <w:sz w:val="24"/>
        </w:rPr>
        <w:t>谷荣主编；周胜利，王使璋，麻友平，杨莲花，赵敏，陈蕾参编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高职语文读说写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谷荣主编；周胜利，王使璋，麻友平，杨莲花，赵敏，陈蕾参编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本书出售、求购地址：https://www.jiaokey.com/book/detail/14604036.html</w:t>
      </w:r>
    </w:p>
    <w:p>
      <w:r>
        <w:t>更多相关图书推荐：https://www.jiaokey.com</w:t>
      </w:r>
    </w:p>
    <w:p>
      <w:r>
        <w:t>谷荣主编；周胜利，王使璋，麻友平，杨莲花，赵敏，陈蕾参编 其他作品：https://www.jiaokey.com/tag/谷荣主编；周胜利，王使璋，麻友平，杨莲花，赵敏，陈蕾参编.html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关键词搜索：https://www.jiaokey.com/tag/高职语文读说写.html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