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翰墨颂  大力弘扬福建精神获奖对联暨书法作品集</w:t>
      </w:r>
    </w:p>
    <w:p>
      <w:r>
        <w:rPr>
          <w:rFonts w:ascii="宋体" w:hAnsi="宋体" w:eastAsia="宋体"/>
          <w:sz w:val="24"/>
        </w:rPr>
        <w:t>中共福建省委宣传部编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翰墨颂  大力弘扬福建精神获奖对联暨书法作品集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中共福建省委宣传部编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本书出售、求购地址：https://www.jiaokey.com/book/detail/14603591.html</w:t>
      </w:r>
    </w:p>
    <w:p>
      <w:r>
        <w:t>更多相关图书推荐：https://www.jiaokey.com</w:t>
      </w:r>
    </w:p>
    <w:p>
      <w:r>
        <w:t>中共福建省委宣传部编 其他作品：https://www.jiaokey.com/tag/中共福建省委宣传部编.html</w:t>
      </w:r>
    </w:p>
    <w:p>
      <w:r>
        <w:t>关键词搜索：https://www.jiaokey.com/tag/翰墨颂  大力弘扬福建精神获奖对联暨书法作品集.html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