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书名：芝麻狐配汉堡  芝麻狐向右走</w:t>
      </w:r>
    </w:p>
    <w:p>
      <w:r>
        <w:t>作者：孙家裕原作；潘广维主笔；京典工作室制作</w:t>
      </w:r>
    </w:p>
    <w:p>
      <w:r>
        <w:t>出版社：南昌：二十一世纪出版社</w:t>
      </w:r>
    </w:p>
    <w:p>
      <w:r>
        <w:t>出版日期：2003.08</w:t>
      </w:r>
    </w:p>
    <w:p>
      <w:r>
        <w:t>总页数：122</w:t>
      </w:r>
    </w:p>
    <w:p>
      <w:r>
        <w:t>更多请访问教客网: www.jiaokey.com</w:t>
      </w:r>
    </w:p>
    <w:p>
      <w:r>
        <w:t>芝麻狐配汉堡  芝麻狐向右走 评论地址：https://www.jiaokey.com/book/detail/14602720.html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