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网络服务器安装与配置</w:t>
      </w:r>
    </w:p>
    <w:p>
      <w:r>
        <w:rPr>
          <w:rFonts w:ascii="宋体" w:hAnsi="宋体" w:eastAsia="宋体"/>
          <w:sz w:val="24"/>
        </w:rPr>
        <w:t>张文武主编；周碧旋，陈俊斌副主编；曹勇锋，陈韬，林挺，许水平参编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网络服务器安装与配置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张文武主编；周碧旋，陈俊斌副主编；曹勇锋，陈韬，林挺，许水平参编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本书出售、求购地址：https://www.jiaokey.com/book/detail/14602452.html</w:t>
      </w:r>
    </w:p>
    <w:p>
      <w:r>
        <w:t>更多相关图书推荐：https://www.jiaokey.com</w:t>
      </w:r>
    </w:p>
    <w:p>
      <w:r>
        <w:t>张文武主编；周碧旋，陈俊斌副主编；曹勇锋，陈韬，林挺，许水平参编 其他作品：https://www.jiaokey.com/tag/张文武主编；周碧旋，陈俊斌副主编；曹勇锋，陈韬，林挺，许水平参编.html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关键词搜索：https://www.jiaokey.com/tag/网络服务器安装与配置.html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