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高达SEED  4</w:t>
      </w:r>
    </w:p>
    <w:p>
      <w:r>
        <w:rPr>
          <w:rFonts w:ascii="宋体" w:hAnsi="宋体" w:eastAsia="宋体"/>
          <w:sz w:val="24"/>
        </w:rPr>
        <w:t>（日）岩濑昌嗣绘画；（日）矢立肇，富野由悠季原著；李祝译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高达SEED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（日）岩濑昌嗣绘画；（日）矢立肇，富野由悠季原著；李祝译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本书出售、求购地址：https://www.jiaokey.com/book/detail/14602319.html</w:t>
      </w:r>
    </w:p>
    <w:p>
      <w:r>
        <w:t>更多相关图书推荐：https://www.jiaokey.com</w:t>
      </w:r>
    </w:p>
    <w:p>
      <w:r>
        <w:t>（日）岩濑昌嗣绘画；（日）矢立肇，富野由悠季原著；李祝译 其他作品：https://www.jiaokey.com/tag/（日）岩濑昌嗣绘画；（日）矢立肇，富野由悠季原著；李祝译.html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关键词搜索：https://www.jiaokey.com/tag/高达SEED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