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《中国共产党纪律处分条例》学习问答</w:t>
      </w:r>
    </w:p>
    <w:p>
      <w:r>
        <w:rPr>
          <w:rFonts w:ascii="宋体" w:hAnsi="宋体" w:eastAsia="宋体"/>
          <w:sz w:val="24"/>
        </w:rPr>
        <w:t>《&lt;中国共产党纪律处分条例&gt;学习辅导》编写组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《中国共产党纪律处分条例》学习问答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《&lt;中国共产党纪律处分条例&gt;学习辅导》编写组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本书出售、求购地址：https://www.jiaokey.com/book/detail/14601510.html</w:t>
      </w:r>
    </w:p>
    <w:p>
      <w:r>
        <w:t>更多相关图书推荐：https://www.jiaokey.com</w:t>
      </w:r>
    </w:p>
    <w:p>
      <w:r>
        <w:t>《&lt;中国共产党纪律处分条例&gt;学习辅导》编写组 其他作品：https://www.jiaokey.com/tag/《&lt;中国共产党纪律处分条例&gt;学习辅导》编写组.html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关键词搜索：https://www.jiaokey.com/tag/《中国共产党纪律处分条例》学习问答.html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