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小鼓考级教程  1-9级（业余）</w:t>
      </w:r>
    </w:p>
    <w:p>
      <w:r>
        <w:rPr>
          <w:rFonts w:ascii="宋体" w:hAnsi="宋体" w:eastAsia="宋体"/>
          <w:sz w:val="24"/>
        </w:rPr>
        <w:t>中央音乐学院打击乐（西洋）考级专家委员会编；刘光泗主编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小鼓考级教程  1-9级（业余）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中央音乐学院打击乐（西洋）考级专家委员会编；刘光泗主编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本书出售、求购地址：https://www.jiaokey.com/book/detail/14600767.html</w:t>
      </w:r>
    </w:p>
    <w:p>
      <w:r>
        <w:t>更多相关图书推荐：https://www.jiaokey.com</w:t>
      </w:r>
    </w:p>
    <w:p>
      <w:r>
        <w:t>中央音乐学院打击乐（西洋）考级专家委员会编；刘光泗主编 其他作品：https://www.jiaokey.com/tag/中央音乐学院打击乐（西洋）考级专家委员会编；刘光泗主编.html</w:t>
      </w:r>
    </w:p>
    <w:p>
      <w:r>
        <w:t>关键词搜索：https://www.jiaokey.com/tag/小鼓考级教程  1-9级（业余）.html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