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大学IT 2005版</w:t>
      </w:r>
    </w:p>
    <w:p>
      <w:r>
        <w:rPr>
          <w:rFonts w:ascii="宋体" w:hAnsi="宋体" w:eastAsia="宋体"/>
          <w:sz w:val="24"/>
        </w:rPr>
        <w:t>刘法胜主编；曹宝香，韩作生，周应兵，张庆德副主编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大学IT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刘法胜主编；曹宝香，韩作生，周应兵，张庆德副主编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本书出售、求购地址：https://www.jiaokey.com/book/detail/14599493.html</w:t>
      </w:r>
    </w:p>
    <w:p>
      <w:r>
        <w:t>更多相关图书推荐：https://www.jiaokey.com</w:t>
      </w:r>
    </w:p>
    <w:p>
      <w:r>
        <w:t>刘法胜主编；曹宝香，韩作生，周应兵，张庆德副主编 其他作品：https://www.jiaokey.com/tag/刘法胜主编；曹宝香，韩作生，周应兵，张庆德副主编.html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关键词搜索：https://www.jiaokey.com/tag/大学IT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