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新编计算机网络技术教程</w:t>
      </w:r>
    </w:p>
    <w:p>
      <w:r>
        <w:rPr>
          <w:rFonts w:ascii="宋体" w:hAnsi="宋体" w:eastAsia="宋体"/>
          <w:sz w:val="24"/>
        </w:rPr>
        <w:t>王明东，卢军，雷伟军主编；刘辉，轩亚光，叶珍副主编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新编计算机网络技术教程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王明东，卢军，雷伟军主编；刘辉，轩亚光，叶珍副主编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本书出售、求购地址：https://www.jiaokey.com/book/detail/14599351.html</w:t>
      </w:r>
    </w:p>
    <w:p>
      <w:r>
        <w:t>更多相关图书推荐：https://www.jiaokey.com</w:t>
      </w:r>
    </w:p>
    <w:p>
      <w:r>
        <w:t>王明东，卢军，雷伟军主编；刘辉，轩亚光，叶珍副主编 其他作品：https://www.jiaokey.com/tag/王明东，卢军，雷伟军主编；刘辉，轩亚光，叶珍副主编.html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关键词搜索：https://www.jiaokey.com/tag/新编计算机网络技术教程.html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