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高中英语基础知识全书</w:t>
      </w:r>
    </w:p>
    <w:p>
      <w:r>
        <w:rPr>
          <w:rFonts w:ascii="宋体" w:hAnsi="宋体" w:eastAsia="宋体"/>
          <w:sz w:val="24"/>
        </w:rPr>
        <w:t>王乐君主编；魏涛副主编；孙莉，王艳新，李艳丽，王蓝，童依娜，范莉编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高中英语基础知识全书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王乐君主编；魏涛副主编；孙莉，王艳新，李艳丽，王蓝，童依娜，范莉编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本书出售、求购地址：https://www.jiaokey.com/book/detail/14599333.html</w:t>
      </w:r>
    </w:p>
    <w:p>
      <w:r>
        <w:t>更多相关图书推荐：https://www.jiaokey.com</w:t>
      </w:r>
    </w:p>
    <w:p>
      <w:r>
        <w:t>王乐君主编；魏涛副主编；孙莉，王艳新，李艳丽，王蓝，童依娜，范莉编 其他作品：https://www.jiaokey.com/tag/王乐君主编；魏涛副主编；孙莉，王艳新，李艳丽，王蓝，童依娜，范莉编.html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关键词搜索：https://www.jiaokey.com/tag/高中英语基础知识全书.html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