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沈阳市住院患者疾病诊断及疗效评定标准  第2版</w:t>
      </w:r>
    </w:p>
    <w:p>
      <w:r>
        <w:rPr>
          <w:rFonts w:ascii="宋体" w:hAnsi="宋体" w:eastAsia="宋体"/>
          <w:sz w:val="24"/>
        </w:rPr>
        <w:t>沈阳市卫生局编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沈阳市住院患者疾病诊断及疗效评定标准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本书出售、求购地址：https://www.jiaokey.com/book/detail/14599200.html</w:t>
      </w:r>
    </w:p>
    <w:p>
      <w:r>
        <w:t>更多相关图书推荐：https://www.jiaokey.com</w:t>
      </w:r>
    </w:p>
    <w:p>
      <w:r>
        <w:t>沈阳市卫生局编 其他作品：https://www.jiaokey.com/tag/沈阳市卫生局编.html</w:t>
      </w:r>
    </w:p>
    <w:p>
      <w:r>
        <w:t>关键词搜索：https://www.jiaokey.com/tag/沈阳市住院患者疾病诊断及疗效评定标准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