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棉纺织材料学（老干部班专用）1958-1959学年第二学期</w:t>
      </w:r>
    </w:p>
    <w:p>
      <w:r>
        <w:rPr>
          <w:rFonts w:ascii="宋体" w:hAnsi="宋体" w:eastAsia="宋体"/>
          <w:sz w:val="24"/>
        </w:rPr>
        <w:t>姚穆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棉纺织材料学（老干部班专用）1958-1959学年第二学期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本书出售、求购地址：https://www.jiaokey.com/book/detail/14598294.html</w:t>
      </w:r>
    </w:p>
    <w:p>
      <w:r>
        <w:t>更多相关图书推荐：https://www.jiaokey.com</w:t>
      </w:r>
    </w:p>
    <w:p>
      <w:r>
        <w:t>姚穆 其他作品：https://www.jiaokey.com/tag/姚穆.html</w:t>
      </w:r>
    </w:p>
    <w:p>
      <w:r>
        <w:t>关键词搜索：https://www.jiaokey.com/tag/棉纺织材料学（老干部班专用）1958-1959学年第二学期.html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