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中国应急管理改革:从历史走向未来</w:t>
      </w:r>
    </w:p>
    <w:p>
      <w:r>
        <w:rPr>
          <w:rFonts w:ascii="宋体" w:hAnsi="宋体" w:eastAsia="宋体"/>
          <w:sz w:val="24"/>
        </w:rPr>
        <w:t>王宏伟著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中国应急管理改革:从历史走向未来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应急管理出版社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本书出售、求购地址：https://www.jiaokey.com/book/detail/14597907.html</w:t>
      </w:r>
    </w:p>
    <w:p>
      <w:r>
        <w:t>更多相关图书推荐：https://www.jiaokey.com</w:t>
      </w:r>
    </w:p>
    <w:p>
      <w:r>
        <w:t>王宏伟著 其他作品：https://www.jiaokey.com/tag/王宏伟著.html</w:t>
      </w:r>
    </w:p>
    <w:p>
      <w:r>
        <w:t>应急管理出版社 出版图书：https://www.jiaokey.com/tag/应急管理出版社.html</w:t>
      </w:r>
    </w:p>
    <w:p>
      <w:r>
        <w:t>关键词搜索：https://www.jiaokey.com/tag/中国应急管理改革:从历史走向未来.html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