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书名：党员主体地位研究</w:t>
      </w:r>
    </w:p>
    <w:p>
      <w:r>
        <w:t>作者：龚少情著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总页数：221</w:t>
      </w:r>
    </w:p>
    <w:p>
      <w:r>
        <w:t>更多请访问教客网: www.jiaokey.com</w:t>
      </w:r>
    </w:p>
    <w:p>
      <w:r>
        <w:t>党员主体地位研究 评论地址：https://www.jiaokey.com/book/detail/14596765.html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