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书名：环境规制对中国区际污染产业转移的影响研究</w:t>
      </w:r>
    </w:p>
    <w:p>
      <w:r>
        <w:t>作者：吴朝霞著</w:t>
      </w:r>
    </w:p>
    <w:p>
      <w:r>
        <w:t>出版社：湘潭:湘潭大学出版社,2018.10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环境规制对中国区际污染产业转移的影响研究 评论地址：https://www.jiaokey.com/book/detail/14595810.html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