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书名：关于舟山群岛新区“十三五”若干重大战略问题研究</w:t>
      </w:r>
    </w:p>
    <w:p>
      <w:r>
        <w:t>作者：孙福庆编著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总页数：115</w:t>
      </w:r>
    </w:p>
    <w:p>
      <w:r>
        <w:t>更多请访问教客网: www.jiaokey.com</w:t>
      </w:r>
    </w:p>
    <w:p>
      <w:r>
        <w:t>关于舟山群岛新区“十三五”若干重大战略问题研究 评论地址：https://www.jiaokey.com/book/detail/14594953.html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