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书名：知识三角:加强高等教育与研究机构对创新的贡献</w:t>
      </w:r>
    </w:p>
    <w:p>
      <w:r>
        <w:t>作者：经济合作与发展组织著；上海市科学学研究所译</w:t>
      </w:r>
    </w:p>
    <w:p>
      <w:r>
        <w:t>出版社：上海：上海交通大学出版社</w:t>
      </w:r>
    </w:p>
    <w:p>
      <w:r>
        <w:t>出版日期：2019.05</w:t>
      </w:r>
    </w:p>
    <w:p>
      <w:r>
        <w:t>总页数：131</w:t>
      </w:r>
    </w:p>
    <w:p>
      <w:r>
        <w:t>更多请访问教客网: www.jiaokey.com</w:t>
      </w:r>
    </w:p>
    <w:p>
      <w:r>
        <w:t>知识三角:加强高等教育与研究机构对创新的贡献 评论地址：https://www.jiaokey.com/book/detail/14592860.html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