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机电一体化系统项目教程</w:t>
      </w:r>
    </w:p>
    <w:p>
      <w:r>
        <w:rPr>
          <w:rFonts w:ascii="宋体" w:hAnsi="宋体" w:eastAsia="宋体"/>
          <w:sz w:val="24"/>
        </w:rPr>
        <w:t>何振俊主编；张建，朱云开，覃嘉恒副主编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何振俊主编；张建，朱云开，覃嘉恒副主编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本书出售、求购地址：https://www.jiaokey.com/book/detail/14592122.html</w:t>
      </w:r>
    </w:p>
    <w:p>
      <w:r>
        <w:t>更多相关图书推荐：https://www.jiaokey.com</w:t>
      </w:r>
    </w:p>
    <w:p>
      <w:r>
        <w:t>何振俊主编；张建，朱云开，覃嘉恒副主编 其他作品：https://www.jiaokey.com/tag/何振俊主编；张建，朱云开，覃嘉恒副主编.html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关键词搜索：https://www.jiaokey.com/tag/机电一体化系统项目教程.html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