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多传感器信息融合估计理论及其在智能制造中的应用</w:t>
      </w:r>
    </w:p>
    <w:p>
      <w:r>
        <w:rPr>
          <w:rFonts w:ascii="宋体" w:hAnsi="宋体" w:eastAsia="宋体"/>
          <w:sz w:val="24"/>
        </w:rPr>
        <w:t>金学波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多传感器信息融合估计理论及其在智能制造中的应用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本书出售、求购地址：https://www.jiaokey.com/book/detail/14590574.html</w:t>
      </w:r>
    </w:p>
    <w:p>
      <w:r>
        <w:t>更多相关图书推荐：https://www.jiaokey.com</w:t>
      </w:r>
    </w:p>
    <w:p>
      <w:r>
        <w:t>金学波 其他作品：https://www.jiaokey.com/tag/金学波.html</w:t>
      </w:r>
    </w:p>
    <w:p>
      <w:r>
        <w:t>关键词搜索：https://www.jiaokey.com/tag/多传感器信息融合估计理论及其在智能制造中的应用.html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