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书名：“非遗”传承下传统文化对大学生思想品德教育的价值研究</w:t>
      </w:r>
    </w:p>
    <w:p>
      <w:r>
        <w:t>作者：吴强，马俐著</w:t>
      </w:r>
    </w:p>
    <w:p>
      <w:r>
        <w:t>出版社：沈阳：沈阳出版社</w:t>
      </w:r>
    </w:p>
    <w:p>
      <w:r>
        <w:t>出版日期：2019.03</w:t>
      </w:r>
    </w:p>
    <w:p>
      <w:r>
        <w:t>总页数：168</w:t>
      </w:r>
    </w:p>
    <w:p>
      <w:r>
        <w:t>更多请访问教客网: www.jiaokey.com</w:t>
      </w:r>
    </w:p>
    <w:p>
      <w:r>
        <w:t>“非遗”传承下传统文化对大学生思想品德教育的价值研究 评论地址：https://www.jiaokey.com/book/detail/14590098.html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