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敬畏与底线  一个杂文家的学思践悟</w:t>
      </w:r>
    </w:p>
    <w:p>
      <w:r>
        <w:rPr>
          <w:rFonts w:ascii="宋体" w:hAnsi="宋体" w:eastAsia="宋体"/>
          <w:sz w:val="24"/>
        </w:rPr>
        <w:t>徐迅雷著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敬畏与底线  一个杂文家的学思践悟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本书出售、求购地址：https://www.jiaokey.com/book/detail/14587696.html</w:t>
      </w:r>
    </w:p>
    <w:p>
      <w:r>
        <w:t>更多相关图书推荐：https://www.jiaokey.com</w:t>
      </w:r>
    </w:p>
    <w:p>
      <w:r>
        <w:t>徐迅雷著 其他作品：https://www.jiaokey.com/tag/徐迅雷著.html</w:t>
      </w:r>
    </w:p>
    <w:p>
      <w:r>
        <w:t>言实出版社 出版图书：https://www.jiaokey.com/tag/言实出版社.html</w:t>
      </w:r>
    </w:p>
    <w:p>
      <w:r>
        <w:t>关键词搜索：https://www.jiaokey.com/tag/敬畏与底线  一个杂文家的学思践悟.html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