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边疆考古研究  第24辑</w:t>
      </w:r>
    </w:p>
    <w:p>
      <w:r>
        <w:rPr>
          <w:rFonts w:ascii="宋体" w:hAnsi="宋体" w:eastAsia="宋体"/>
          <w:sz w:val="24"/>
        </w:rPr>
        <w:t>教育部人文社会科学重点研究基地吉林大学边疆考古研究中心边疆考古与中国文化认同协同创新中心编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边疆考古研究  第24辑</w:t>
            </w:r>
          </w:p>
        </w:tc>
      </w:tr>
      <w:tr>
        <w:tc>
          <w:tcPr>
            <w:tcW w:type="dxa" w:w="4320"/>
          </w:tcPr>
          <w:p>
            <w:r>
              <w:t>作者</w:t>
            </w:r>
          </w:p>
        </w:tc>
        <w:tc>
          <w:tcPr>
            <w:tcW w:type="dxa" w:w="4320"/>
          </w:tcPr>
          <w:p>
            <w:r>
              <w:t>教育部人文社会科学重点研究基地吉林大学边疆考古研究中心边疆考古与中国文化认同协同创新中心编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379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本书出售、求购地址：https://www.jiaokey.com/book/detail/14587695.html</w:t>
      </w:r>
    </w:p>
    <w:p>
      <w:r>
        <w:t>更多相关图书推荐：https://www.jiaokey.com</w:t>
      </w:r>
    </w:p>
    <w:p>
      <w:r>
        <w:t>教育部人文社会科学重点研究基地吉林大学边疆考古研究中心边疆考古与中国文化认同协同创新中心编 其他作品：https://www.jiaokey.com/tag/教育部人文社会科学重点研究基地吉林大学边疆考古研究中心边疆考古与中国文化认同协同创新中心编.html</w:t>
      </w:r>
    </w:p>
    <w:p>
      <w:r>
        <w:t>北京：科学出版社 出版图书：https://www.jiaokey.com/tag/北京：科学出版社.html</w:t>
      </w:r>
    </w:p>
    <w:p>
      <w:r>
        <w:t>关键词搜索：https://www.jiaokey.com/tag/边疆考古研究  第24辑.html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