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中国社会主义现代化进程中的生态文明建设研究</w:t>
      </w:r>
    </w:p>
    <w:p>
      <w:r>
        <w:rPr>
          <w:rFonts w:ascii="宋体" w:hAnsi="宋体" w:eastAsia="宋体"/>
          <w:sz w:val="24"/>
        </w:rPr>
        <w:t>刘健康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中国社会主义现代化进程中的生态文明建设研究</w:t>
            </w:r>
          </w:p>
        </w:tc>
      </w:tr>
      <w:tr>
        <w:tc>
          <w:tcPr>
            <w:tcW w:type="dxa" w:w="4320"/>
          </w:tcPr>
          <w:p>
            <w:r>
              <w:t>作者</w:t>
            </w:r>
          </w:p>
        </w:tc>
        <w:tc>
          <w:tcPr>
            <w:tcW w:type="dxa" w:w="4320"/>
          </w:tcPr>
          <w:p>
            <w:r>
              <w:t>刘健康</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9787210104049</w:t>
            </w:r>
          </w:p>
        </w:tc>
      </w:tr>
      <w:tr>
        <w:tc>
          <w:tcPr>
            <w:tcW w:type="dxa" w:w="4320"/>
          </w:tcPr>
          <w:p>
            <w:r>
              <w:t>出版日期</w:t>
            </w:r>
          </w:p>
        </w:tc>
        <w:tc>
          <w:tcPr>
            <w:tcW w:type="dxa" w:w="4320"/>
          </w:tcPr>
          <w:p>
            <w:r>
              <w:t>2018-05-01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生态环境建设-研究-中国</w:t>
            </w:r>
          </w:p>
        </w:tc>
      </w:tr>
      <w:tr>
        <w:tc>
          <w:tcPr>
            <w:tcW w:type="dxa" w:w="4320"/>
          </w:tcPr>
          <w:p>
            <w:r>
              <w:t>分类</w:t>
            </w:r>
          </w:p>
        </w:tc>
        <w:tc>
          <w:tcPr>
            <w:tcW w:type="dxa" w:w="4320"/>
          </w:tcPr>
          <w:p>
            <w:r>
              <w:t>区域环境规划与管理</w:t>
            </w:r>
          </w:p>
        </w:tc>
      </w:tr>
    </w:tbl>
    <w:p/>
    <w:p>
      <w:pPr>
        <w:pStyle w:val="Heading1"/>
      </w:pPr>
      <w:r>
        <w:t>图书介绍</w:t>
      </w:r>
    </w:p>
    <w:p>
      <w:r>
        <w:t>本书从分析现代化、生态危机、现代化进程中的生态转向入手，指出我国要建设的现代化是人与自然和谐共生的现代化;系统梳理了我国生态文明建设的思想渊源，并且详细论述了我国不同时期生态文明建设的指导方针，并结合国家发布的相关生态文明建设的政策文件总结了我国生存文明建……</w:t>
      </w:r>
    </w:p>
    <w:p/>
    <w:p>
      <w:r>
        <w:t>本书出售、求购地址：https://www.jiaokey.com/book/detail/14585092.html</w:t>
      </w:r>
    </w:p>
    <w:p>
      <w:r>
        <w:t>更多区域环境规划与管理图书推荐：https://www.jiaokey.com</w:t>
      </w:r>
    </w:p>
    <w:p>
      <w:r>
        <w:t>刘健康 其他作品：https://www.jiaokey.com/tag/刘健康.html</w:t>
      </w:r>
    </w:p>
    <w:p>
      <w:r>
        <w:t>南昌：江西人民出版社 出版图书：https://www.jiaokey.com/tag/南昌：江西人民出版社.html</w:t>
      </w:r>
    </w:p>
    <w:p>
      <w:r>
        <w:t>关键词搜索：https://www.jiaokey.com/tag/生态环境建设-研究-中国.html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