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原著第4版</w:t>
      </w:r>
    </w:p>
    <w:p>
      <w:r>
        <w:rPr>
          <w:rFonts w:ascii="宋体" w:hAnsi="宋体" w:eastAsia="宋体"/>
          <w:sz w:val="24"/>
        </w:rPr>
        <w:t>（美）Jack A.Roth，Waun Ki Hong，Ritsuko U.Komaki主编；（美）Anne S.Tsao，Joe Y.Chang，Shanda H.Blackmon副主编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A.Roth，Waun Ki Hong，Ritsuko U.Komaki主编；（美）Anne S.Tsao，Joe Y.Chang，Shanda H.Blackmon副主编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本书出售、求购地址：https://www.jiaokey.com/book/detail/14584953.html</w:t>
      </w:r>
    </w:p>
    <w:p>
      <w:r>
        <w:t>更多相关图书推荐：https://www.jiaokey.com</w:t>
      </w:r>
    </w:p>
    <w:p>
      <w:r>
        <w:t>（美）Jack A.Roth，Waun Ki Hong，Ritsuko U.Komaki主编；（美）Anne S.Tsao，Joe Y.Chang，Shanda H.Blackmon副主编 其他作品：https://www.jiaokey.com/tag/（美）Jack A.Roth，Waun Ki Hong，Ritsuko U.Komaki主编；（美）Anne S.Tsao，Joe Y.Chang，Shanda H.Blackmon副主编.html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关键词搜索：https://www.jiaokey.com/tag/肺癌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