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加速康复外科护理实践专家共识</w:t>
      </w:r>
    </w:p>
    <w:p>
      <w:r>
        <w:rPr>
          <w:rFonts w:ascii="宋体" w:hAnsi="宋体" w:eastAsia="宋体"/>
          <w:sz w:val="24"/>
        </w:rPr>
        <w:t>李卡，金静芬，马玉芬主编；彭南海，朱晓萍，许红璐副主编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加速康复外科护理实践专家共识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李卡，金静芬，马玉芬主编；彭南海，朱晓萍，许红璐副主编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本书出售、求购地址：https://www.jiaokey.com/book/detail/14584937.html</w:t>
      </w:r>
    </w:p>
    <w:p>
      <w:r>
        <w:t>更多相关图书推荐：https://www.jiaokey.com</w:t>
      </w:r>
    </w:p>
    <w:p>
      <w:r>
        <w:t>李卡，金静芬，马玉芬主编；彭南海，朱晓萍，许红璐副主编 其他作品：https://www.jiaokey.com/tag/李卡，金静芬，马玉芬主编；彭南海，朱晓萍，许红璐副主编.html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关键词搜索：https://www.jiaokey.com/tag/加速康复外科护理实践专家共识.html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