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新托业高分突破  词汇</w:t>
      </w:r>
    </w:p>
    <w:p>
      <w:r>
        <w:rPr>
          <w:rFonts w:ascii="宋体" w:hAnsi="宋体" w:eastAsia="宋体"/>
          <w:sz w:val="24"/>
        </w:rPr>
        <w:t>（英）塞丽娜·默多克-斯特恩，（美）大卫·马耶尔编著；陈思宇翻译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新托业高分突破  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（英）塞丽娜·默多克-斯特恩，（美）大卫·马耶尔编著；陈思宇翻译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本书出售、求购地址：https://www.jiaokey.com/book/detail/14584636.html</w:t>
      </w:r>
    </w:p>
    <w:p>
      <w:r>
        <w:t>更多相关图书推荐：https://www.jiaokey.com</w:t>
      </w:r>
    </w:p>
    <w:p>
      <w:r>
        <w:t>（英）塞丽娜·默多克-斯特恩，（美）大卫·马耶尔编著；陈思宇翻译 其他作品：https://www.jiaokey.com/tag/（英）塞丽娜·默多克-斯特恩，（美）大卫·马耶尔编著；陈思宇翻译.html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关键词搜索：https://www.jiaokey.com/tag/新托业高分突破  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