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果洛文史  第1辑</w:t>
      </w:r>
    </w:p>
    <w:p>
      <w:r>
        <w:rPr>
          <w:rFonts w:ascii="宋体" w:hAnsi="宋体" w:eastAsia="宋体"/>
          <w:sz w:val="24"/>
        </w:rPr>
        <w:t>杨富华主编；昂亲多杰，诺尔德副主编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杨富华主编；昂亲多杰，诺尔德副主编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本书出售、求购地址：https://www.jiaokey.com/book/detail/14584393.html</w:t>
      </w:r>
    </w:p>
    <w:p>
      <w:r>
        <w:t>更多相关图书推荐：https://www.jiaokey.com</w:t>
      </w:r>
    </w:p>
    <w:p>
      <w:r>
        <w:t>杨富华主编；昂亲多杰，诺尔德副主编 其他作品：https://www.jiaokey.com/tag/杨富华主编；昂亲多杰，诺尔德副主编.html</w:t>
      </w:r>
    </w:p>
    <w:p>
      <w:r>
        <w:t>关键词搜索：https://www.jiaokey.com/tag/果洛文史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