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四部丛刊三编经部  5  复古编  班马字类</w:t>
      </w:r>
    </w:p>
    <w:p>
      <w:r>
        <w:rPr>
          <w:rFonts w:ascii="宋体" w:hAnsi="宋体" w:eastAsia="宋体"/>
          <w:sz w:val="24"/>
        </w:rPr>
        <w:t>张有，娄械撰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四部丛刊三编经部  5  复古编  班马字类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张有，娄械撰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本书出售、求购地址：https://www.jiaokey.com/book/detail/14584337.html</w:t>
      </w:r>
    </w:p>
    <w:p>
      <w:r>
        <w:t>更多相关图书推荐：https://www.jiaokey.com</w:t>
      </w:r>
    </w:p>
    <w:p>
      <w:r>
        <w:t>张有，娄械撰 其他作品：https://www.jiaokey.com/tag/张有，娄械撰.html</w:t>
      </w:r>
    </w:p>
    <w:p>
      <w:r>
        <w:t>关键词搜索：https://www.jiaokey.com/tag/四部丛刊三编经部  5  复古编  班马字类.html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