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第一编  5  中国思想对于欧洲文化之影响  中西哲学思想之比较研究集</w:t>
      </w:r>
    </w:p>
    <w:p>
      <w:r>
        <w:rPr>
          <w:rFonts w:ascii="宋体" w:hAnsi="宋体" w:eastAsia="宋体"/>
          <w:sz w:val="24"/>
        </w:rPr>
        <w:t>唐君毅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第一编  5  中国思想对于欧洲文化之影响  中西哲学思想之比较研究集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唐君毅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本书出售、求购地址：https://www.jiaokey.com/book/detail/14584203.html</w:t>
      </w:r>
    </w:p>
    <w:p>
      <w:r>
        <w:t>更多相关图书推荐：https://www.jiaokey.com</w:t>
      </w:r>
    </w:p>
    <w:p>
      <w:r>
        <w:t>唐君毅 其他作品：https://www.jiaokey.com/tag/唐君毅.html</w:t>
      </w:r>
    </w:p>
    <w:p>
      <w:r>
        <w:t>关键词搜索：https://www.jiaokey.com/tag/民国丛书  第一编  5  中国思想对于欧洲文化之影响  中西哲学思想之比较研究集.html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