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</w:t>
      </w:r>
    </w:p>
    <w:p>
      <w:r>
        <w:rPr>
          <w:rFonts w:ascii="宋体" w:hAnsi="宋体" w:eastAsia="宋体"/>
          <w:sz w:val="24"/>
        </w:rPr>
        <w:t>（美）SCOTT KELBY著；毛晓燕，邓力文译；黄彤审校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KELBY著；毛晓燕，邓力文译；黄彤审校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本书出售、求购地址：https://www.jiaokey.com/book/detail/14583535.html</w:t>
      </w:r>
    </w:p>
    <w:p>
      <w:r>
        <w:t>更多相关图书推荐：https://www.jiaokey.com</w:t>
      </w:r>
    </w:p>
    <w:p>
      <w:r>
        <w:t>（美）SCOTT KELBY著；毛晓燕，邓力文译；黄彤审校 其他作品：https://www.jiaokey.com/tag/（美）SCOTT KELBY著；毛晓燕，邓力文译；黄彤审校.html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