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机械基础理实一本通</w:t>
      </w:r>
    </w:p>
    <w:p>
      <w:r>
        <w:rPr>
          <w:rFonts w:ascii="宋体" w:hAnsi="宋体" w:eastAsia="宋体"/>
          <w:sz w:val="24"/>
        </w:rPr>
        <w:t>林明利主审；齐维华主编；胡海霞副主编；胡乃武，邢彦东，杜宜国，董华茂，贾毅，林春芳，荆春燕，程春梅，徐学习，吕太国编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机械基础理实一本通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林明利主审；齐维华主编；胡海霞副主编；胡乃武，邢彦东，杜宜国，董华茂，贾毅，林春芳，荆春燕，程春梅，徐学习，吕太国编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本书出售、求购地址：https://www.jiaokey.com/book/detail/14583169.html</w:t>
      </w:r>
    </w:p>
    <w:p>
      <w:r>
        <w:t>更多相关图书推荐：https://www.jiaokey.com</w:t>
      </w:r>
    </w:p>
    <w:p>
      <w:r>
        <w:t>林明利主审；齐维华主编；胡海霞副主编；胡乃武，邢彦东，杜宜国，董华茂，贾毅，林春芳，荆春燕，程春梅，徐学习，吕太国编 其他作品：https://www.jiaokey.com/tag/林明利主审；齐维华主编；胡海霞副主编；胡乃武，邢彦东，杜宜国，董华茂，贾毅，林春芳，荆春燕，程春梅，徐学习，吕太国编.html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关键词搜索：https://www.jiaokey.com/tag/机械基础理实一本通.html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