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汽车检测与故障诊断技术</w:t>
      </w:r>
    </w:p>
    <w:p>
      <w:r>
        <w:rPr>
          <w:rFonts w:ascii="宋体" w:hAnsi="宋体" w:eastAsia="宋体"/>
          <w:sz w:val="24"/>
        </w:rPr>
        <w:t>王继宇主编；雷晓斌，焦文斌，杜晓伟，史楠，文玉芳副主编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王继宇主编；雷晓斌，焦文斌，杜晓伟，史楠，文玉芳副主编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本书出售、求购地址：https://www.jiaokey.com/book/detail/14583136.html</w:t>
      </w:r>
    </w:p>
    <w:p>
      <w:r>
        <w:t>更多相关图书推荐：https://www.jiaokey.com</w:t>
      </w:r>
    </w:p>
    <w:p>
      <w:r>
        <w:t>王继宇主编；雷晓斌，焦文斌，杜晓伟，史楠，文玉芳副主编 其他作品：https://www.jiaokey.com/tag/王继宇主编；雷晓斌，焦文斌，杜晓伟，史楠，文玉芳副主编.html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关键词搜索：https://www.jiaokey.com/tag/汽车检测与故障诊断技术.html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