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使命、责任、实践  责任篇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使命、责任、实践  责任篇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本书出售、求购地址：https://www.jiaokey.com/book/detail/14583020.html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  使命、责任、实践  责任篇.html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