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中国行政区划改革再出发</w:t>
      </w:r>
    </w:p>
    <w:p>
      <w:r>
        <w:rPr>
          <w:rFonts w:ascii="宋体" w:hAnsi="宋体" w:eastAsia="宋体"/>
          <w:sz w:val="24"/>
        </w:rPr>
        <w:t>民政部区划地名司，华东师范大学中国行政区划研究院主编；林拓等著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中国行政区划改革再出发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民政部区划地名司，华东师范大学中国行政区划研究院主编；林拓等著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本书出售、求购地址：https://www.jiaokey.com/book/detail/14582192.html</w:t>
      </w:r>
    </w:p>
    <w:p>
      <w:r>
        <w:t>更多相关图书推荐：https://www.jiaokey.com</w:t>
      </w:r>
    </w:p>
    <w:p>
      <w:r>
        <w:t>民政部区划地名司，华东师范大学中国行政区划研究院主编；林拓等著 其他作品：https://www.jiaokey.com/tag/民政部区划地名司，华东师范大学中国行政区划研究院主编；林拓等著.html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关键词搜索：https://www.jiaokey.com/tag/中国行政区划改革再出发.html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