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孕育必读系列  0-3岁婴幼儿智力开发必读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孕育必读系列  0-3岁婴幼儿智力开发必读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本书出售、求购地址：https://www.jiaokey.com/book/detail/14581931.html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关键词搜索：https://www.jiaokey.com/tag/孕育必读系列  0-3岁婴幼儿智力开发必读.html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