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书名：规范视角下企业和消费者慈善捐赠行为研究</w:t>
      </w:r>
    </w:p>
    <w:p>
      <w:r>
        <w:t>作者:李祖兰著</w:t>
      </w:r>
    </w:p>
    <w:p>
      <w:r>
        <w:t>出版社:武汉：武汉大学出版社</w:t>
      </w:r>
    </w:p>
    <w:p>
      <w:r>
        <w:t>出版日期：2019.01</w:t>
      </w:r>
    </w:p>
    <w:p>
      <w:r>
        <w:t>总页数：245</w:t>
      </w:r>
    </w:p>
    <w:p>
      <w:r>
        <w:t>更多请访问教客网:www.jiaokey.com</w:t>
      </w:r>
    </w:p>
    <w:p>
      <w:r>
        <w:t>规范视角下企业和消费者慈善捐赠行为研究评论地址：https://www.jiaokey.com/book/detail/14580487.html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