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四月一日灵异事件薄  兰德尔特环的粉尘</w:t>
      </w:r>
    </w:p>
    <w:p>
      <w:r>
        <w:rPr>
          <w:rFonts w:ascii="宋体" w:hAnsi="宋体" w:eastAsia="宋体"/>
          <w:sz w:val="24"/>
        </w:rPr>
        <w:t>CLAMP原作；西尾维新执笔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四月一日灵异事件薄  兰德尔特环的粉尘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CLAMP原作；西尾维新执笔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本书出售、求购地址：https://www.jiaokey.com/book/detail/14579603.html</w:t>
      </w:r>
    </w:p>
    <w:p>
      <w:r>
        <w:t>更多相关图书推荐：https://www.jiaokey.com</w:t>
      </w:r>
    </w:p>
    <w:p>
      <w:r>
        <w:t>CLAMP原作；西尾维新执笔 其他作品：https://www.jiaokey.com/tag/CLAMP原作；西尾维新执笔.html</w:t>
      </w:r>
    </w:p>
    <w:p>
      <w:r>
        <w:t>关键词搜索：https://www.jiaokey.com/tag/四月一日灵异事件薄  兰德尔特环的粉尘.html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