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怎样当好优秀班组长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怎样当好优秀班组长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本书出售、求购地址：https://www.jiaokey.com/book/detail/14577688.html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关键词搜索：https://www.jiaokey.com/tag/怎样当好优秀班组长.html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