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书名：探析现代陶艺的生活美学取向</w:t>
      </w:r>
    </w:p>
    <w:p>
      <w:r>
        <w:t>作者：王振光著</w:t>
      </w:r>
    </w:p>
    <w:p>
      <w:r>
        <w:t>出版社：沈阳：沈阳出版社</w:t>
      </w:r>
    </w:p>
    <w:p>
      <w:r>
        <w:t>出版日期：2019.01</w:t>
      </w:r>
    </w:p>
    <w:p>
      <w:r>
        <w:t>总页数：191</w:t>
      </w:r>
    </w:p>
    <w:p>
      <w:r>
        <w:t>更多请访问教客网: www.jiaokey.com</w:t>
      </w:r>
    </w:p>
    <w:p>
      <w:r>
        <w:t>探析现代陶艺的生活美学取向 评论地址：https://www.jiaokey.com/book/detail/14575683.html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