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书名：新环境下中国企业“走出去”整体状况分析</w:t>
      </w:r>
    </w:p>
    <w:p>
      <w:r>
        <w:t>作者：单晓晖，禹杭著</w:t>
      </w:r>
    </w:p>
    <w:p>
      <w:r>
        <w:t>出版社：北京：对外经济贸易大学出版社</w:t>
      </w:r>
    </w:p>
    <w:p>
      <w:r>
        <w:t>出版日期：2016.07</w:t>
      </w:r>
    </w:p>
    <w:p>
      <w:r>
        <w:t>总页数：139</w:t>
      </w:r>
    </w:p>
    <w:p>
      <w:r>
        <w:t>更多请访问教客网: www.jiaokey.com</w:t>
      </w:r>
    </w:p>
    <w:p>
      <w:r>
        <w:t>新环境下中国企业“走出去”整体状况分析 评论地址：https://www.jiaokey.com/book/detail/14575246.html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